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E7" w:rsidRPr="00ED28E7" w:rsidRDefault="00ED28E7" w:rsidP="00ED28E7">
      <w:pPr>
        <w:pStyle w:val="msonormalbullet1gif"/>
        <w:rPr>
          <w:b/>
        </w:rPr>
      </w:pPr>
      <w:r w:rsidRPr="00ED28E7">
        <w:rPr>
          <w:b/>
        </w:rPr>
        <w:t xml:space="preserve">Отчет главы </w:t>
      </w:r>
      <w:proofErr w:type="spellStart"/>
      <w:r w:rsidRPr="00ED28E7">
        <w:rPr>
          <w:b/>
        </w:rPr>
        <w:t>Марьевского</w:t>
      </w:r>
      <w:proofErr w:type="spellEnd"/>
      <w:r w:rsidRPr="00ED28E7">
        <w:rPr>
          <w:b/>
        </w:rPr>
        <w:t xml:space="preserve"> МО С.И. Яковлева за 2016 год и план работы на 2017 год.</w:t>
      </w:r>
    </w:p>
    <w:p w:rsidR="00ED28E7" w:rsidRDefault="00ED28E7" w:rsidP="00ED28E7">
      <w:pPr>
        <w:pStyle w:val="msonormalbullet2gif"/>
      </w:pPr>
      <w:r>
        <w:t xml:space="preserve">-В состав </w:t>
      </w:r>
      <w:proofErr w:type="spellStart"/>
      <w:r>
        <w:t>Марьевского</w:t>
      </w:r>
      <w:proofErr w:type="spellEnd"/>
      <w:r>
        <w:t xml:space="preserve"> муниципального образования входят 4 </w:t>
      </w:r>
      <w:proofErr w:type="gramStart"/>
      <w:r>
        <w:t>населенных</w:t>
      </w:r>
      <w:proofErr w:type="gramEnd"/>
      <w:r>
        <w:t xml:space="preserve"> пункта, это поселок Красный боец, село </w:t>
      </w:r>
      <w:proofErr w:type="spellStart"/>
      <w:r>
        <w:t>Марьевка</w:t>
      </w:r>
      <w:proofErr w:type="spellEnd"/>
      <w:r>
        <w:t xml:space="preserve">, село </w:t>
      </w:r>
      <w:proofErr w:type="spellStart"/>
      <w:r>
        <w:t>Новоряженка</w:t>
      </w:r>
      <w:proofErr w:type="spellEnd"/>
      <w:r>
        <w:t xml:space="preserve">, поселок Богдашино. Численность населения </w:t>
      </w:r>
      <w:proofErr w:type="spellStart"/>
      <w:r>
        <w:t>Марьевского</w:t>
      </w:r>
      <w:proofErr w:type="spellEnd"/>
      <w:r>
        <w:t xml:space="preserve"> МО 903 человека, в том числе -578 чел. проживают в Красном бойце, 267 чел. в селе </w:t>
      </w:r>
      <w:proofErr w:type="spellStart"/>
      <w:r>
        <w:t>Марьевка</w:t>
      </w:r>
      <w:proofErr w:type="spellEnd"/>
      <w:r>
        <w:t xml:space="preserve">, 61 чел. в селе </w:t>
      </w:r>
      <w:proofErr w:type="spellStart"/>
      <w:r>
        <w:t>Новоряженка</w:t>
      </w:r>
      <w:proofErr w:type="spellEnd"/>
      <w:r>
        <w:t xml:space="preserve">, 2 чел. </w:t>
      </w:r>
      <w:proofErr w:type="gramStart"/>
      <w:r>
        <w:t>в</w:t>
      </w:r>
      <w:proofErr w:type="gramEnd"/>
      <w:r>
        <w:t xml:space="preserve"> Богдашино.</w:t>
      </w:r>
    </w:p>
    <w:p w:rsidR="00ED28E7" w:rsidRDefault="00ED28E7" w:rsidP="00ED28E7">
      <w:pPr>
        <w:pStyle w:val="msonormalbullet2gif"/>
      </w:pPr>
      <w:r>
        <w:t xml:space="preserve">За 2016 год прибавилось население на 13 человек, в т.ч. новорожденных 11 человек, Красный боец- 6 чел.  </w:t>
      </w:r>
      <w:proofErr w:type="spellStart"/>
      <w:r>
        <w:t>Марьевка</w:t>
      </w:r>
      <w:proofErr w:type="spellEnd"/>
      <w:r>
        <w:t xml:space="preserve"> - 4 человека, </w:t>
      </w:r>
      <w:proofErr w:type="spellStart"/>
      <w:r>
        <w:t>Новоряженка</w:t>
      </w:r>
      <w:proofErr w:type="spellEnd"/>
      <w:r>
        <w:t xml:space="preserve"> – 1 чел.</w:t>
      </w:r>
    </w:p>
    <w:p w:rsidR="00ED28E7" w:rsidRDefault="00ED28E7" w:rsidP="00ED28E7">
      <w:pPr>
        <w:pStyle w:val="msonormalbullet2gif"/>
      </w:pPr>
      <w:r>
        <w:t xml:space="preserve">Убыло за 2016 год 22 человека, в том числе 11 чел. Красный боец, 6 чел </w:t>
      </w:r>
      <w:proofErr w:type="spellStart"/>
      <w:r>
        <w:t>Марьевка</w:t>
      </w:r>
      <w:proofErr w:type="spellEnd"/>
      <w:r>
        <w:t xml:space="preserve">, 5 чел. </w:t>
      </w:r>
      <w:proofErr w:type="spellStart"/>
      <w:r>
        <w:t>Новоряженка</w:t>
      </w:r>
      <w:proofErr w:type="spellEnd"/>
      <w:r>
        <w:t>.</w:t>
      </w:r>
    </w:p>
    <w:p w:rsidR="00ED28E7" w:rsidRDefault="00ED28E7" w:rsidP="00ED28E7">
      <w:pPr>
        <w:pStyle w:val="msonormalbullet2gif"/>
      </w:pPr>
      <w:r>
        <w:t xml:space="preserve">Общая площадь </w:t>
      </w:r>
      <w:proofErr w:type="spellStart"/>
      <w:r>
        <w:t>Марьевского</w:t>
      </w:r>
      <w:proofErr w:type="spellEnd"/>
      <w:r>
        <w:t xml:space="preserve"> муниципального образования составляет 211868000 кв. или  21 186,8 га в том числе: 12661,3 га в  </w:t>
      </w:r>
      <w:proofErr w:type="spellStart"/>
      <w:r>
        <w:t>Краснобойцовском</w:t>
      </w:r>
      <w:proofErr w:type="spellEnd"/>
      <w:r>
        <w:t xml:space="preserve"> округе, 8525,5 га  в </w:t>
      </w:r>
      <w:proofErr w:type="spellStart"/>
      <w:r>
        <w:t>Марьевском</w:t>
      </w:r>
      <w:proofErr w:type="spellEnd"/>
      <w:r>
        <w:t xml:space="preserve"> округе.</w:t>
      </w:r>
    </w:p>
    <w:p w:rsidR="00ED28E7" w:rsidRDefault="00ED28E7" w:rsidP="00ED28E7">
      <w:pPr>
        <w:pStyle w:val="msonormalbullet2gif"/>
      </w:pPr>
      <w:r>
        <w:t>На территории муниципального образования находятся две общеобразовательные школы: в п. Красный боец – 39 учащихся, 20 человек персонала</w:t>
      </w:r>
    </w:p>
    <w:p w:rsidR="00ED28E7" w:rsidRDefault="00ED28E7" w:rsidP="00ED28E7">
      <w:pPr>
        <w:pStyle w:val="msonormalbullet2gif"/>
      </w:pPr>
      <w:r>
        <w:t xml:space="preserve">филиал ООШ с. Лобки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Марьевка</w:t>
      </w:r>
      <w:proofErr w:type="spellEnd"/>
      <w:r>
        <w:t xml:space="preserve"> – 31 </w:t>
      </w:r>
      <w:proofErr w:type="gramStart"/>
      <w:r>
        <w:t>учащийся</w:t>
      </w:r>
      <w:proofErr w:type="gramEnd"/>
      <w:r>
        <w:t>, 9 человек персонала.</w:t>
      </w:r>
    </w:p>
    <w:p w:rsidR="00ED28E7" w:rsidRDefault="00ED28E7" w:rsidP="00ED28E7">
      <w:pPr>
        <w:pStyle w:val="msonormalbullet2gif"/>
      </w:pPr>
      <w:r>
        <w:t xml:space="preserve">Так же на территории </w:t>
      </w:r>
      <w:proofErr w:type="spellStart"/>
      <w:r>
        <w:t>Марьевского</w:t>
      </w:r>
      <w:proofErr w:type="spellEnd"/>
      <w:r>
        <w:t xml:space="preserve"> МО находятся два дома культуры: СДК в селе </w:t>
      </w:r>
      <w:proofErr w:type="spellStart"/>
      <w:r>
        <w:t>Марьевка</w:t>
      </w:r>
      <w:proofErr w:type="spellEnd"/>
      <w:r>
        <w:t xml:space="preserve"> и СДК в п. Красный боец.</w:t>
      </w:r>
    </w:p>
    <w:p w:rsidR="00ED28E7" w:rsidRDefault="00ED28E7" w:rsidP="00ED28E7">
      <w:pPr>
        <w:pStyle w:val="msonormalbullet2gif"/>
      </w:pPr>
      <w:proofErr w:type="gramStart"/>
      <w:r>
        <w:t xml:space="preserve">Количество жилых домов в п. Красный боец составляет – 231дом, из них 150 жилых домов с земельными участками зарегистрированы в </w:t>
      </w:r>
      <w:proofErr w:type="spellStart"/>
      <w:r>
        <w:t>Росреестре</w:t>
      </w:r>
      <w:proofErr w:type="spellEnd"/>
      <w:r>
        <w:t xml:space="preserve"> (65%) не оформлено жилых домов с земельными участками – 81 дом (35%)</w:t>
      </w:r>
      <w:proofErr w:type="gramEnd"/>
    </w:p>
    <w:p w:rsidR="00ED28E7" w:rsidRDefault="00ED28E7" w:rsidP="00ED28E7">
      <w:pPr>
        <w:pStyle w:val="msonormalbullet2gif"/>
      </w:pPr>
      <w:r>
        <w:t xml:space="preserve">В селе </w:t>
      </w:r>
      <w:proofErr w:type="spellStart"/>
      <w:r>
        <w:t>Марьевка</w:t>
      </w:r>
      <w:proofErr w:type="spellEnd"/>
      <w:r>
        <w:t xml:space="preserve"> всего 138 жилых домов  из них  оформлено с земельными участками 102 жил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ома (72,5 %) не оформлено 38 (27,5 %) </w:t>
      </w:r>
    </w:p>
    <w:p w:rsidR="00ED28E7" w:rsidRDefault="00ED28E7" w:rsidP="00ED28E7">
      <w:pPr>
        <w:pStyle w:val="msonormalbullet2gif"/>
      </w:pPr>
      <w:r>
        <w:t xml:space="preserve">В селе </w:t>
      </w:r>
      <w:proofErr w:type="spellStart"/>
      <w:r>
        <w:t>Новоряженка</w:t>
      </w:r>
      <w:proofErr w:type="spellEnd"/>
      <w:r>
        <w:t xml:space="preserve"> всего 28 домов из них оформлено 9 домов (33%), не оформлено 19 домов (67%)</w:t>
      </w:r>
    </w:p>
    <w:p w:rsidR="00ED28E7" w:rsidRDefault="00ED28E7" w:rsidP="00ED28E7">
      <w:pPr>
        <w:pStyle w:val="msonormalbullet2gif"/>
      </w:pPr>
    </w:p>
    <w:p w:rsidR="00ED28E7" w:rsidRDefault="00ED28E7" w:rsidP="00ED28E7">
      <w:pPr>
        <w:pStyle w:val="msonormalbullet2gif"/>
      </w:pPr>
      <w:r>
        <w:t xml:space="preserve">Бюджет </w:t>
      </w:r>
      <w:proofErr w:type="spellStart"/>
      <w:r>
        <w:t>Марьевского</w:t>
      </w:r>
      <w:proofErr w:type="spellEnd"/>
      <w:r>
        <w:t xml:space="preserve"> МО за 2016 год исполнен по доходам всего                          3115,2 тыс. рублей  план 3518,6 тыс. руб. (89 %)  в том числе </w:t>
      </w: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3826"/>
        <w:gridCol w:w="2393"/>
        <w:gridCol w:w="2393"/>
      </w:tblGrid>
      <w:tr w:rsidR="00ED28E7" w:rsidTr="00ED28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Наименование доходов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Фактически исполнено 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План</w:t>
            </w:r>
          </w:p>
        </w:tc>
      </w:tr>
      <w:tr w:rsidR="00ED28E7" w:rsidTr="00ED28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 xml:space="preserve">Налог с доходов </w:t>
            </w:r>
            <w:proofErr w:type="spellStart"/>
            <w:r>
              <w:t>физич</w:t>
            </w:r>
            <w:proofErr w:type="spellEnd"/>
            <w:r>
              <w:t>. лиц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117,8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103,8</w:t>
            </w:r>
          </w:p>
        </w:tc>
      </w:tr>
      <w:tr w:rsidR="00ED28E7" w:rsidTr="00ED28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 xml:space="preserve">Единый </w:t>
            </w:r>
            <w:proofErr w:type="spellStart"/>
            <w:r>
              <w:t>с\х</w:t>
            </w:r>
            <w:proofErr w:type="spellEnd"/>
            <w:r>
              <w:t xml:space="preserve"> налог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0,9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28,8</w:t>
            </w:r>
          </w:p>
        </w:tc>
      </w:tr>
      <w:tr w:rsidR="00ED28E7" w:rsidTr="00ED28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Налог на имущество физических лиц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517,2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571,3</w:t>
            </w:r>
          </w:p>
        </w:tc>
      </w:tr>
      <w:tr w:rsidR="00ED28E7" w:rsidTr="00ED28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proofErr w:type="spellStart"/>
            <w:proofErr w:type="gramStart"/>
            <w:r>
              <w:t>Гос</w:t>
            </w:r>
            <w:proofErr w:type="spellEnd"/>
            <w:r>
              <w:t>. пошлина</w:t>
            </w:r>
            <w:proofErr w:type="gramEnd"/>
            <w:r>
              <w:t xml:space="preserve"> за </w:t>
            </w:r>
            <w:proofErr w:type="spellStart"/>
            <w:r>
              <w:t>нотар</w:t>
            </w:r>
            <w:proofErr w:type="spellEnd"/>
            <w:r>
              <w:t>. действия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3,0</w:t>
            </w:r>
          </w:p>
        </w:tc>
      </w:tr>
      <w:tr w:rsidR="00ED28E7" w:rsidTr="00ED28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Доходы от аренды имущества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3,2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7,0</w:t>
            </w:r>
          </w:p>
        </w:tc>
      </w:tr>
      <w:tr w:rsidR="00ED28E7" w:rsidTr="00ED28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штрафы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10,0</w:t>
            </w:r>
          </w:p>
        </w:tc>
      </w:tr>
      <w:tr w:rsidR="00ED28E7" w:rsidTr="00ED28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Дотации на сельские дома культуры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1270,5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1388,9</w:t>
            </w:r>
          </w:p>
        </w:tc>
      </w:tr>
      <w:tr w:rsidR="00ED28E7" w:rsidTr="00ED28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Субвенции на воинский учет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63,0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63,0</w:t>
            </w:r>
          </w:p>
        </w:tc>
      </w:tr>
      <w:tr w:rsidR="00ED28E7" w:rsidTr="00ED28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lastRenderedPageBreak/>
              <w:t>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Прочие межбюджетные трансферты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1140,4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1342,8</w:t>
            </w:r>
          </w:p>
        </w:tc>
      </w:tr>
      <w:tr w:rsidR="00ED28E7" w:rsidTr="00ED28E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дорожный фонд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125,1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125,1</w:t>
            </w:r>
          </w:p>
        </w:tc>
      </w:tr>
    </w:tbl>
    <w:p w:rsidR="00ED28E7" w:rsidRDefault="00ED28E7" w:rsidP="00ED28E7">
      <w:pPr>
        <w:pStyle w:val="msonormalbullet2gif"/>
      </w:pPr>
    </w:p>
    <w:p w:rsidR="00ED28E7" w:rsidRDefault="00ED28E7" w:rsidP="00ED28E7">
      <w:pPr>
        <w:pStyle w:val="msonormalbullet2gif"/>
      </w:pPr>
    </w:p>
    <w:p w:rsidR="00ED28E7" w:rsidRDefault="00ED28E7" w:rsidP="00ED28E7">
      <w:pPr>
        <w:pStyle w:val="msonormalbullet2gif"/>
      </w:pPr>
      <w:r>
        <w:t xml:space="preserve"> По расходной части  бюджет за 2016 год исполнен всего 3156,4 тысяч рублей  план 3560,9 тысяч рублей </w:t>
      </w:r>
      <w:proofErr w:type="gramStart"/>
      <w:r>
        <w:t xml:space="preserve">( </w:t>
      </w:r>
      <w:proofErr w:type="gramEnd"/>
      <w:r>
        <w:t>89 %) в том числе</w:t>
      </w:r>
    </w:p>
    <w:p w:rsidR="00ED28E7" w:rsidRDefault="00ED28E7" w:rsidP="00ED28E7">
      <w:pPr>
        <w:pStyle w:val="msonormalbullet2gif"/>
      </w:pP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3968"/>
        <w:gridCol w:w="2393"/>
        <w:gridCol w:w="2393"/>
      </w:tblGrid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Статьи расходов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 xml:space="preserve">Фактически исполнено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 xml:space="preserve">План 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Совет депутатов – уплата членских взносов и канц. товары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2,2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Глава муниципального образования фонд оплаты труда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91,9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96,5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 xml:space="preserve">Аппарат администрации всего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649,6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710,0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в том числе фонд оплаты труда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503.4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538,0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закупка товаров работ и услуг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124,8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149,6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Уплата налогов и сборов (земельный транспортный налог)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11,2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11,2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Межбюджетные трансферты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11,2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11,2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 xml:space="preserve">Выборы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20,8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20,8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Осуществление первичного учета ВУС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63,0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63,0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Ремонт автодорог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634,1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634,1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>исле содержание и ремонт дорожный фонд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125,1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125.1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7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 xml:space="preserve">Ремонт водопровода в селе </w:t>
            </w:r>
            <w:proofErr w:type="spellStart"/>
            <w:r>
              <w:t>Марьевка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100,0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100,0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Ремонт уличного освещения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proofErr w:type="spellStart"/>
            <w:r>
              <w:t>Новоряженка</w:t>
            </w:r>
            <w:proofErr w:type="spellEnd"/>
            <w:r>
              <w:t xml:space="preserve"> – 3 фонаря 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proofErr w:type="spellStart"/>
            <w:r>
              <w:t>Марьевка</w:t>
            </w:r>
            <w:proofErr w:type="spellEnd"/>
            <w:r>
              <w:t xml:space="preserve"> -10 фонарей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Красный боец- 20 фонарей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145,5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145.5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9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 xml:space="preserve">Культура всего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1392.6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1731.8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в том числе фонд оплаты труда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1008.7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1288,3</w:t>
            </w:r>
          </w:p>
        </w:tc>
      </w:tr>
      <w:tr w:rsidR="00ED28E7" w:rsidTr="00ED28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Закупка товаров работ и услуг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в т.ч. газ,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электроэнергия,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техническое обслуживание,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отключение и подключение электроэнергии,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proofErr w:type="gramStart"/>
            <w:r>
              <w:t>обучение по</w:t>
            </w:r>
            <w:proofErr w:type="gramEnd"/>
            <w:r>
              <w:t xml:space="preserve"> пожарной безопасности, 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газификация  котельной,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ремонт СДК Красный боец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372,1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116,4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81,9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5,8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8,2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1,5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135,0</w:t>
            </w:r>
          </w:p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25,0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8E7" w:rsidRDefault="00ED28E7">
            <w:pPr>
              <w:pStyle w:val="msonormalbullet2gif"/>
              <w:spacing w:after="0" w:afterAutospacing="0"/>
              <w:contextualSpacing/>
            </w:pPr>
            <w:r>
              <w:t>431,0</w:t>
            </w:r>
          </w:p>
        </w:tc>
      </w:tr>
    </w:tbl>
    <w:p w:rsidR="00ED28E7" w:rsidRDefault="00ED28E7" w:rsidP="00ED28E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D28E7" w:rsidRDefault="00ED28E7" w:rsidP="00ED2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E7" w:rsidRDefault="00ED28E7" w:rsidP="00ED2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НА 2017 ГОД ПО МАРЬЕВСКОМУ МО</w:t>
      </w:r>
    </w:p>
    <w:p w:rsidR="00ED28E7" w:rsidRDefault="00ED28E7" w:rsidP="00ED2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E7" w:rsidRDefault="00ED28E7" w:rsidP="00ED28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Новоряженка</w:t>
      </w:r>
      <w:proofErr w:type="spellEnd"/>
    </w:p>
    <w:p w:rsidR="00ED28E7" w:rsidRDefault="00ED28E7" w:rsidP="00ED28E7">
      <w:pPr>
        <w:pStyle w:val="msonormalbullet1gif"/>
      </w:pPr>
      <w:r>
        <w:t>-Ограждение кладбища – 400 м.</w:t>
      </w:r>
    </w:p>
    <w:p w:rsidR="00ED28E7" w:rsidRDefault="00ED28E7" w:rsidP="00ED28E7">
      <w:pPr>
        <w:pStyle w:val="msonormalbullet2gif"/>
      </w:pPr>
      <w:r>
        <w:t xml:space="preserve">-Засыпка щебнем дороги по ул. Колхозная-120 п. </w:t>
      </w:r>
      <w:proofErr w:type="gramStart"/>
      <w:r>
        <w:t>м</w:t>
      </w:r>
      <w:proofErr w:type="gramEnd"/>
      <w:r>
        <w:t>.</w:t>
      </w:r>
    </w:p>
    <w:p w:rsidR="00ED28E7" w:rsidRDefault="00ED28E7" w:rsidP="00ED28E7">
      <w:pPr>
        <w:pStyle w:val="msonormalbullet2gif"/>
      </w:pPr>
      <w:r>
        <w:t>-Сделать централизованное уличное освещение (установление узла учета, прокладка провода А-10 ,150 м.</w:t>
      </w:r>
      <w:proofErr w:type="gramStart"/>
      <w:r>
        <w:t xml:space="preserve"> )</w:t>
      </w:r>
      <w:proofErr w:type="gramEnd"/>
    </w:p>
    <w:p w:rsidR="00ED28E7" w:rsidRDefault="00ED28E7" w:rsidP="00ED28E7">
      <w:pPr>
        <w:pStyle w:val="msonormalbullet3gif"/>
      </w:pPr>
    </w:p>
    <w:p w:rsidR="00ED28E7" w:rsidRDefault="00ED28E7" w:rsidP="00ED2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Марьевка</w:t>
      </w:r>
      <w:proofErr w:type="spellEnd"/>
    </w:p>
    <w:p w:rsidR="00ED28E7" w:rsidRDefault="00ED28E7" w:rsidP="00ED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D28E7" w:rsidRDefault="00ED28E7" w:rsidP="00ED28E7">
      <w:pPr>
        <w:pStyle w:val="msonormalbullet1gif"/>
      </w:pPr>
      <w:r>
        <w:t xml:space="preserve">-Ремонт дороги из </w:t>
      </w:r>
      <w:proofErr w:type="spellStart"/>
      <w:r>
        <w:t>асфальто-бетонного</w:t>
      </w:r>
      <w:proofErr w:type="spellEnd"/>
      <w:r>
        <w:t xml:space="preserve"> покрытия по улице </w:t>
      </w:r>
      <w:proofErr w:type="gramStart"/>
      <w:r>
        <w:t>Центральная</w:t>
      </w:r>
      <w:proofErr w:type="gramEnd"/>
      <w:r>
        <w:t xml:space="preserve"> –  250 м</w:t>
      </w:r>
    </w:p>
    <w:p w:rsidR="00ED28E7" w:rsidRDefault="00ED28E7" w:rsidP="00ED28E7">
      <w:pPr>
        <w:pStyle w:val="msonormalbullet2gif"/>
      </w:pPr>
      <w:r>
        <w:t xml:space="preserve">-Установление  дополнительных   фонарей (3-5 </w:t>
      </w:r>
      <w:proofErr w:type="spellStart"/>
      <w:proofErr w:type="gramStart"/>
      <w:r>
        <w:t>шт</w:t>
      </w:r>
      <w:proofErr w:type="spellEnd"/>
      <w:proofErr w:type="gramEnd"/>
      <w:r>
        <w:t>)  уличного освещения.</w:t>
      </w:r>
    </w:p>
    <w:p w:rsidR="00ED28E7" w:rsidRDefault="00ED28E7" w:rsidP="00ED28E7">
      <w:pPr>
        <w:pStyle w:val="msonormalbullet2gif"/>
      </w:pPr>
      <w:r>
        <w:t>-Ремонт водопровода от водохранилища до насосной станции – 300 м.</w:t>
      </w:r>
    </w:p>
    <w:p w:rsidR="00ED28E7" w:rsidRDefault="00ED28E7" w:rsidP="00ED28E7">
      <w:pPr>
        <w:pStyle w:val="msonormalbullet3gif"/>
      </w:pPr>
    </w:p>
    <w:p w:rsidR="00ED28E7" w:rsidRDefault="00ED28E7" w:rsidP="00ED2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п. Красный боец</w:t>
      </w:r>
    </w:p>
    <w:p w:rsidR="00ED28E7" w:rsidRDefault="00ED28E7" w:rsidP="00ED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8E7" w:rsidRDefault="00ED28E7" w:rsidP="00ED28E7">
      <w:pPr>
        <w:pStyle w:val="msonormalbullet1gif"/>
      </w:pPr>
      <w:r>
        <w:t xml:space="preserve">- Засыпать щебнем грунтовую дорогу по ул. </w:t>
      </w:r>
      <w:proofErr w:type="gramStart"/>
      <w:r>
        <w:t>Заречная</w:t>
      </w:r>
      <w:proofErr w:type="gramEnd"/>
      <w:r>
        <w:t xml:space="preserve"> – 100 п.м.</w:t>
      </w:r>
    </w:p>
    <w:p w:rsidR="00ED28E7" w:rsidRDefault="00ED28E7" w:rsidP="00ED28E7">
      <w:pPr>
        <w:pStyle w:val="msonormalbullet2gif"/>
      </w:pPr>
      <w:r>
        <w:t xml:space="preserve">- Засыпать щебнем грунтовую дорогу по ул. </w:t>
      </w:r>
      <w:proofErr w:type="gramStart"/>
      <w:r>
        <w:t>Заречная</w:t>
      </w:r>
      <w:proofErr w:type="gramEnd"/>
      <w:r>
        <w:t xml:space="preserve"> – 100 п.м.</w:t>
      </w:r>
    </w:p>
    <w:p w:rsidR="00ED28E7" w:rsidRDefault="00ED28E7" w:rsidP="00ED28E7">
      <w:pPr>
        <w:pStyle w:val="msonormalbullet2gif"/>
      </w:pPr>
      <w:r>
        <w:t>- Засыпать щебнем грунтовую дорогу по ул. Дружба– 700 п</w:t>
      </w:r>
      <w:proofErr w:type="gramStart"/>
      <w:r>
        <w:t>.м</w:t>
      </w:r>
      <w:proofErr w:type="gramEnd"/>
    </w:p>
    <w:p w:rsidR="00ED28E7" w:rsidRDefault="00ED28E7" w:rsidP="00ED28E7">
      <w:pPr>
        <w:pStyle w:val="msonormalbullet2gif"/>
      </w:pPr>
      <w:r>
        <w:t>- Сделать централизованное уличное освещение по п. Красный боец (установление узлов учета, прокладка дополнительного провода А-10</w:t>
      </w:r>
      <w:proofErr w:type="gramStart"/>
      <w:r>
        <w:t xml:space="preserve"> )</w:t>
      </w:r>
      <w:proofErr w:type="gramEnd"/>
    </w:p>
    <w:p w:rsidR="00000000" w:rsidRDefault="00ED28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BB5"/>
    <w:multiLevelType w:val="hybridMultilevel"/>
    <w:tmpl w:val="E68C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8E7"/>
    <w:rsid w:val="00ED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8E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D28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ED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D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D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2017-02-27T05:34:00Z</dcterms:created>
  <dcterms:modified xsi:type="dcterms:W3CDTF">2017-02-27T05:35:00Z</dcterms:modified>
</cp:coreProperties>
</file>